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BF1" w:rsidRDefault="00F83BF1" w:rsidP="00F83BF1">
      <w:pPr>
        <w:pStyle w:val="NormalnyWeb"/>
      </w:pPr>
      <w:r>
        <w:rPr>
          <w:rStyle w:val="Pogrubienie"/>
        </w:rPr>
        <w:t>REGULAMIN SZKOLNEGO KONKURSU PLASTYCZNEGO</w:t>
      </w:r>
      <w:r>
        <w:rPr>
          <w:b/>
          <w:bCs/>
        </w:rPr>
        <w:br/>
      </w:r>
      <w:r>
        <w:rPr>
          <w:rStyle w:val="Pogrubienie"/>
        </w:rPr>
        <w:t>„PORTRET BABCI I DZIADKA”</w:t>
      </w:r>
    </w:p>
    <w:p w:rsidR="00F83BF1" w:rsidRDefault="00F83BF1" w:rsidP="00F83BF1">
      <w:pPr>
        <w:pStyle w:val="NormalnyWeb"/>
      </w:pPr>
      <w:r>
        <w:rPr>
          <w:rStyle w:val="Pogrubienie"/>
        </w:rPr>
        <w:t>I. Organizator konkursu</w:t>
      </w:r>
      <w:r>
        <w:br/>
        <w:t xml:space="preserve">Organizatorem konkursu jest </w:t>
      </w:r>
      <w:r>
        <w:rPr>
          <w:rStyle w:val="Pogrubienie"/>
        </w:rPr>
        <w:t>Szkoła Podstawowa im. 21 Brygady Strzelców Podhalańskich w Brzezówce</w:t>
      </w:r>
      <w:r>
        <w:t>.</w:t>
      </w:r>
    </w:p>
    <w:p w:rsidR="00F83BF1" w:rsidRDefault="00F83BF1" w:rsidP="00F83BF1">
      <w:pPr>
        <w:pStyle w:val="NormalnyWeb"/>
      </w:pPr>
      <w:r>
        <w:rPr>
          <w:rStyle w:val="Pogrubienie"/>
        </w:rPr>
        <w:t>II. Uczestnicy konkursu</w:t>
      </w:r>
      <w:r>
        <w:br/>
        <w:t xml:space="preserve">Konkurs przeznaczony jest dla uczniów </w:t>
      </w:r>
      <w:r>
        <w:rPr>
          <w:rStyle w:val="Pogrubienie"/>
        </w:rPr>
        <w:t>klas 0–VIII</w:t>
      </w:r>
      <w:r>
        <w:t xml:space="preserve"> Szkoły Podstawowej im. 21 Brygady Strzelców Podhalańskich w Brzezówce.</w:t>
      </w:r>
    </w:p>
    <w:p w:rsidR="00F83BF1" w:rsidRDefault="00F83BF1" w:rsidP="00F83BF1">
      <w:pPr>
        <w:pStyle w:val="NormalnyWeb"/>
      </w:pPr>
      <w:r>
        <w:rPr>
          <w:rStyle w:val="Pogrubienie"/>
        </w:rPr>
        <w:t>III. Cele konkursu</w:t>
      </w:r>
    </w:p>
    <w:p w:rsidR="00F83BF1" w:rsidRDefault="00F83BF1" w:rsidP="00F83BF1">
      <w:pPr>
        <w:pStyle w:val="NormalnyWeb"/>
        <w:numPr>
          <w:ilvl w:val="0"/>
          <w:numId w:val="1"/>
        </w:numPr>
      </w:pPr>
      <w:r>
        <w:t>Rozwijanie zdolności plastycznych i kreatywności uczniów.</w:t>
      </w:r>
    </w:p>
    <w:p w:rsidR="00F83BF1" w:rsidRDefault="00F83BF1" w:rsidP="00F83BF1">
      <w:pPr>
        <w:pStyle w:val="NormalnyWeb"/>
        <w:numPr>
          <w:ilvl w:val="0"/>
          <w:numId w:val="1"/>
        </w:numPr>
      </w:pPr>
      <w:r>
        <w:t>Kształtowanie więzi rodzinnych oraz szacunku do osób starszych.</w:t>
      </w:r>
    </w:p>
    <w:p w:rsidR="00F83BF1" w:rsidRDefault="00F83BF1" w:rsidP="00F83BF1">
      <w:pPr>
        <w:pStyle w:val="NormalnyWeb"/>
        <w:numPr>
          <w:ilvl w:val="0"/>
          <w:numId w:val="1"/>
        </w:numPr>
      </w:pPr>
      <w:r>
        <w:t>Uczczenie Dnia Babci i Dnia Dziadka.</w:t>
      </w:r>
    </w:p>
    <w:p w:rsidR="00F83BF1" w:rsidRDefault="00F83BF1" w:rsidP="00F83BF1">
      <w:pPr>
        <w:pStyle w:val="NormalnyWeb"/>
        <w:numPr>
          <w:ilvl w:val="0"/>
          <w:numId w:val="1"/>
        </w:numPr>
      </w:pPr>
      <w:r>
        <w:t>Zachęcanie uczniów do twórczego i wartościowego spędzania czasu wolnego.</w:t>
      </w:r>
    </w:p>
    <w:p w:rsidR="00F83BF1" w:rsidRDefault="00F83BF1" w:rsidP="00F83BF1">
      <w:pPr>
        <w:pStyle w:val="NormalnyWeb"/>
      </w:pPr>
      <w:r>
        <w:rPr>
          <w:rStyle w:val="Pogrubienie"/>
        </w:rPr>
        <w:t>IV. Tematyka i warunki uczestnictwa</w:t>
      </w:r>
    </w:p>
    <w:p w:rsidR="00F83BF1" w:rsidRDefault="00F83BF1" w:rsidP="00F83BF1">
      <w:pPr>
        <w:pStyle w:val="NormalnyWeb"/>
        <w:numPr>
          <w:ilvl w:val="0"/>
          <w:numId w:val="2"/>
        </w:numPr>
      </w:pPr>
      <w:r>
        <w:t xml:space="preserve">Tematem konkursu jest wykonanie pracy plastycznej pt. </w:t>
      </w:r>
      <w:r>
        <w:rPr>
          <w:rStyle w:val="Pogrubienie"/>
        </w:rPr>
        <w:t>„Portret Babci i Dziadka”</w:t>
      </w:r>
      <w:r>
        <w:rPr>
          <w:rStyle w:val="Pogrubienie"/>
        </w:rPr>
        <w:t xml:space="preserve"> w formacie A3</w:t>
      </w:r>
      <w:bookmarkStart w:id="0" w:name="_GoBack"/>
      <w:bookmarkEnd w:id="0"/>
      <w:r>
        <w:t>.</w:t>
      </w:r>
    </w:p>
    <w:p w:rsidR="00F83BF1" w:rsidRDefault="00F83BF1" w:rsidP="00F83BF1">
      <w:pPr>
        <w:pStyle w:val="NormalnyWeb"/>
        <w:numPr>
          <w:ilvl w:val="0"/>
          <w:numId w:val="2"/>
        </w:numPr>
      </w:pPr>
      <w:r>
        <w:t>Praca może przedstawiać portret babci, dziadka lub obojga dziadków.</w:t>
      </w:r>
    </w:p>
    <w:p w:rsidR="00F83BF1" w:rsidRDefault="00F83BF1" w:rsidP="00F83BF1">
      <w:pPr>
        <w:pStyle w:val="NormalnyWeb"/>
        <w:numPr>
          <w:ilvl w:val="0"/>
          <w:numId w:val="2"/>
        </w:numPr>
      </w:pPr>
      <w:r>
        <w:t xml:space="preserve">Pracę należy wykonać </w:t>
      </w:r>
      <w:r>
        <w:rPr>
          <w:rStyle w:val="Pogrubienie"/>
        </w:rPr>
        <w:t>dowolną techniką plastyczną</w:t>
      </w:r>
      <w:r>
        <w:t xml:space="preserve"> (np. rysunek, malarstwo, kolaż).</w:t>
      </w:r>
    </w:p>
    <w:p w:rsidR="00F83BF1" w:rsidRDefault="00F83BF1" w:rsidP="00F83BF1">
      <w:pPr>
        <w:pStyle w:val="NormalnyWeb"/>
        <w:numPr>
          <w:ilvl w:val="0"/>
          <w:numId w:val="2"/>
        </w:numPr>
      </w:pPr>
      <w:r>
        <w:t xml:space="preserve">Każdy uczestnik wykonuje </w:t>
      </w:r>
      <w:r>
        <w:rPr>
          <w:rStyle w:val="Pogrubienie"/>
        </w:rPr>
        <w:t>jedną, samodzielną pracę</w:t>
      </w:r>
      <w:r>
        <w:t>.</w:t>
      </w:r>
    </w:p>
    <w:p w:rsidR="00F83BF1" w:rsidRDefault="00F83BF1" w:rsidP="00F83BF1">
      <w:pPr>
        <w:pStyle w:val="NormalnyWeb"/>
        <w:numPr>
          <w:ilvl w:val="0"/>
          <w:numId w:val="2"/>
        </w:numPr>
      </w:pPr>
      <w:r>
        <w:t>Praca powinna być opisana na odwrocie: imię i nazwisko ucznia, klasa.</w:t>
      </w:r>
    </w:p>
    <w:p w:rsidR="00F83BF1" w:rsidRDefault="00F83BF1" w:rsidP="00F83BF1">
      <w:pPr>
        <w:pStyle w:val="NormalnyWeb"/>
      </w:pPr>
      <w:r>
        <w:rPr>
          <w:rStyle w:val="Pogrubienie"/>
        </w:rPr>
        <w:t>V. Termin i miejsce składania prac</w:t>
      </w:r>
    </w:p>
    <w:p w:rsidR="00F83BF1" w:rsidRDefault="00F83BF1" w:rsidP="00F83BF1">
      <w:pPr>
        <w:pStyle w:val="NormalnyWeb"/>
        <w:numPr>
          <w:ilvl w:val="0"/>
          <w:numId w:val="3"/>
        </w:numPr>
      </w:pPr>
      <w:r>
        <w:t xml:space="preserve">Prace konkursowe należy dostarczyć do </w:t>
      </w:r>
      <w:r>
        <w:rPr>
          <w:rStyle w:val="Pogrubienie"/>
        </w:rPr>
        <w:t xml:space="preserve">p. Weroniki Janowskiej lub p. Justyny </w:t>
      </w:r>
      <w:proofErr w:type="spellStart"/>
      <w:r>
        <w:rPr>
          <w:rStyle w:val="Pogrubienie"/>
        </w:rPr>
        <w:t>Siebierańskiej</w:t>
      </w:r>
      <w:proofErr w:type="spellEnd"/>
      <w:r>
        <w:t>.</w:t>
      </w:r>
    </w:p>
    <w:p w:rsidR="00F83BF1" w:rsidRDefault="00F83BF1" w:rsidP="00F83BF1">
      <w:pPr>
        <w:pStyle w:val="NormalnyWeb"/>
        <w:numPr>
          <w:ilvl w:val="0"/>
          <w:numId w:val="3"/>
        </w:numPr>
      </w:pPr>
      <w:r>
        <w:t xml:space="preserve">Ostateczny termin składania prac: </w:t>
      </w:r>
      <w:r>
        <w:rPr>
          <w:rStyle w:val="Pogrubienie"/>
        </w:rPr>
        <w:t>15 stycznia</w:t>
      </w:r>
      <w:r>
        <w:t>.</w:t>
      </w:r>
    </w:p>
    <w:p w:rsidR="00F83BF1" w:rsidRDefault="00F83BF1" w:rsidP="00F83BF1">
      <w:pPr>
        <w:pStyle w:val="NormalnyWeb"/>
      </w:pPr>
      <w:r>
        <w:rPr>
          <w:rStyle w:val="Pogrubienie"/>
        </w:rPr>
        <w:t>VI. Ocena prac</w:t>
      </w:r>
    </w:p>
    <w:p w:rsidR="00F83BF1" w:rsidRDefault="00F83BF1" w:rsidP="00F83BF1">
      <w:pPr>
        <w:pStyle w:val="NormalnyWeb"/>
        <w:numPr>
          <w:ilvl w:val="0"/>
          <w:numId w:val="4"/>
        </w:numPr>
      </w:pPr>
      <w:r>
        <w:t>Prace zostaną ocenione przez powołaną przez organizatora komisję.</w:t>
      </w:r>
    </w:p>
    <w:p w:rsidR="00F83BF1" w:rsidRDefault="00F83BF1" w:rsidP="00F83BF1">
      <w:pPr>
        <w:pStyle w:val="NormalnyWeb"/>
        <w:numPr>
          <w:ilvl w:val="0"/>
          <w:numId w:val="4"/>
        </w:numPr>
      </w:pPr>
      <w:r>
        <w:t>Podczas oceny brane będą pod uwagę:</w:t>
      </w:r>
      <w:r>
        <w:br/>
        <w:t>a) pomysłowość i kreatywność,</w:t>
      </w:r>
      <w:r>
        <w:br/>
        <w:t>b) staranność i estetyka wykonania,</w:t>
      </w:r>
      <w:r>
        <w:br/>
        <w:t>c) zgodność z tematem konkursu.</w:t>
      </w:r>
    </w:p>
    <w:p w:rsidR="00F83BF1" w:rsidRDefault="00F83BF1" w:rsidP="00F83BF1">
      <w:pPr>
        <w:pStyle w:val="NormalnyWeb"/>
      </w:pPr>
      <w:r>
        <w:rPr>
          <w:rStyle w:val="Pogrubienie"/>
        </w:rPr>
        <w:t>VII. Nagrody</w:t>
      </w:r>
    </w:p>
    <w:p w:rsidR="00F83BF1" w:rsidRDefault="00F83BF1" w:rsidP="00F83BF1">
      <w:pPr>
        <w:pStyle w:val="NormalnyWeb"/>
        <w:numPr>
          <w:ilvl w:val="0"/>
          <w:numId w:val="5"/>
        </w:numPr>
      </w:pPr>
      <w:r>
        <w:t xml:space="preserve">Dla laureatów konkursu przewidziane są </w:t>
      </w:r>
      <w:r>
        <w:rPr>
          <w:rStyle w:val="Pogrubienie"/>
        </w:rPr>
        <w:t>dyplomy oraz nagrody rzeczowe</w:t>
      </w:r>
      <w:r>
        <w:t>.</w:t>
      </w:r>
    </w:p>
    <w:p w:rsidR="00F83BF1" w:rsidRDefault="00F83BF1" w:rsidP="00F83BF1">
      <w:pPr>
        <w:pStyle w:val="NormalnyWeb"/>
        <w:numPr>
          <w:ilvl w:val="0"/>
          <w:numId w:val="5"/>
        </w:numPr>
      </w:pPr>
      <w:r>
        <w:t xml:space="preserve">Wszyscy uczestnicy otrzymają </w:t>
      </w:r>
      <w:r>
        <w:rPr>
          <w:rStyle w:val="Pogrubienie"/>
        </w:rPr>
        <w:t>dyplomy za udział w konkursie</w:t>
      </w:r>
      <w:r>
        <w:t>.</w:t>
      </w:r>
    </w:p>
    <w:p w:rsidR="00F83BF1" w:rsidRDefault="00F83BF1" w:rsidP="00F83BF1">
      <w:pPr>
        <w:pStyle w:val="NormalnyWeb"/>
      </w:pPr>
      <w:r>
        <w:rPr>
          <w:rStyle w:val="Pogrubienie"/>
        </w:rPr>
        <w:t>VIII. Postanowienia końcowe</w:t>
      </w:r>
    </w:p>
    <w:p w:rsidR="00F83BF1" w:rsidRDefault="00F83BF1" w:rsidP="00F83BF1">
      <w:pPr>
        <w:pStyle w:val="NormalnyWeb"/>
        <w:numPr>
          <w:ilvl w:val="0"/>
          <w:numId w:val="6"/>
        </w:numPr>
      </w:pPr>
      <w:r>
        <w:t>Złożenie pracy konkursowej jest równoznaczne z akceptacją niniejszego regulaminu.</w:t>
      </w:r>
    </w:p>
    <w:p w:rsidR="00F83BF1" w:rsidRDefault="00F83BF1" w:rsidP="00F83BF1">
      <w:pPr>
        <w:pStyle w:val="NormalnyWeb"/>
        <w:numPr>
          <w:ilvl w:val="0"/>
          <w:numId w:val="6"/>
        </w:numPr>
      </w:pPr>
      <w:r>
        <w:lastRenderedPageBreak/>
        <w:t>Organizator zastrzega sobie prawo do prezentowania prac na terenie szkoły oraz na jej stronie internetowej i mediach społecznościowych.</w:t>
      </w:r>
    </w:p>
    <w:p w:rsidR="00BE1705" w:rsidRDefault="00BE1705"/>
    <w:sectPr w:rsidR="00BE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A20DF"/>
    <w:multiLevelType w:val="multilevel"/>
    <w:tmpl w:val="875E9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C84C69"/>
    <w:multiLevelType w:val="multilevel"/>
    <w:tmpl w:val="14EE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C56CC2"/>
    <w:multiLevelType w:val="multilevel"/>
    <w:tmpl w:val="3C18B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554625"/>
    <w:multiLevelType w:val="multilevel"/>
    <w:tmpl w:val="9634F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C8613F6"/>
    <w:multiLevelType w:val="multilevel"/>
    <w:tmpl w:val="EE06F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D42DBE"/>
    <w:multiLevelType w:val="multilevel"/>
    <w:tmpl w:val="21C28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BF1"/>
    <w:rsid w:val="00BE1705"/>
    <w:rsid w:val="00F8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ACDBB"/>
  <w15:chartTrackingRefBased/>
  <w15:docId w15:val="{BA09E06F-C295-4787-B525-0B40CD7E3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83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83B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9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dynowmedia@gmail.com</dc:creator>
  <cp:keywords/>
  <dc:description/>
  <cp:lastModifiedBy>dynowmedia@gmail.com</cp:lastModifiedBy>
  <cp:revision>1</cp:revision>
  <dcterms:created xsi:type="dcterms:W3CDTF">2026-01-09T14:23:00Z</dcterms:created>
  <dcterms:modified xsi:type="dcterms:W3CDTF">2026-01-09T14:24:00Z</dcterms:modified>
</cp:coreProperties>
</file>